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B" w:rsidRDefault="007000FB" w:rsidP="007000FB">
      <w:pPr>
        <w:pStyle w:val="Standard"/>
      </w:pPr>
    </w:p>
    <w:p w:rsidR="007000FB" w:rsidRDefault="007000FB" w:rsidP="007000F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DODATEK č. 20 ke směrnici ke stanovení výše úplaty za předškolní vzdělávání dítěte v mateřské škole</w:t>
      </w:r>
    </w:p>
    <w:p w:rsidR="007000FB" w:rsidRDefault="007000FB" w:rsidP="007000FB">
      <w:pPr>
        <w:pStyle w:val="Standard"/>
        <w:spacing w:after="120"/>
        <w:jc w:val="center"/>
        <w:rPr>
          <w:b/>
        </w:rPr>
      </w:pPr>
    </w:p>
    <w:p w:rsidR="007000FB" w:rsidRDefault="007000FB" w:rsidP="007000FB">
      <w:pPr>
        <w:pStyle w:val="Standard"/>
        <w:spacing w:after="120"/>
        <w:jc w:val="center"/>
        <w:rPr>
          <w:b/>
        </w:rPr>
      </w:pPr>
    </w:p>
    <w:p w:rsidR="007000FB" w:rsidRDefault="007000FB" w:rsidP="007000FB">
      <w:pPr>
        <w:pStyle w:val="Standard"/>
        <w:spacing w:after="120"/>
        <w:jc w:val="center"/>
        <w:rPr>
          <w:b/>
        </w:rPr>
      </w:pPr>
      <w:r>
        <w:rPr>
          <w:b/>
        </w:rPr>
        <w:t>Čl. 3</w:t>
      </w:r>
      <w:bookmarkStart w:id="0" w:name="_GoBack"/>
      <w:bookmarkEnd w:id="0"/>
    </w:p>
    <w:p w:rsidR="007000FB" w:rsidRDefault="007000FB" w:rsidP="007000FB">
      <w:pPr>
        <w:pStyle w:val="Standard"/>
        <w:jc w:val="center"/>
        <w:rPr>
          <w:b/>
        </w:rPr>
      </w:pPr>
      <w:r>
        <w:rPr>
          <w:b/>
        </w:rPr>
        <w:t>Základní částka úplaty</w:t>
      </w:r>
    </w:p>
    <w:p w:rsidR="007000FB" w:rsidRDefault="007000FB" w:rsidP="007000FB">
      <w:pPr>
        <w:pStyle w:val="Standard"/>
        <w:jc w:val="center"/>
        <w:rPr>
          <w:b/>
        </w:rPr>
      </w:pPr>
    </w:p>
    <w:p w:rsidR="007000FB" w:rsidRDefault="007000FB" w:rsidP="007000FB">
      <w:pPr>
        <w:pStyle w:val="Standard"/>
        <w:spacing w:after="120"/>
        <w:jc w:val="both"/>
        <w:textAlignment w:val="auto"/>
      </w:pPr>
      <w:r>
        <w:t xml:space="preserve"> Základní částka úplaty za předškolní vzdělávání dítěte ve třídě s celodenním provozem činí Kč </w:t>
      </w:r>
      <w:r>
        <w:rPr>
          <w:b/>
          <w:bCs/>
        </w:rPr>
        <w:t>826,- na příslušný kalendářní měsíc pro školní rok 2023/2024.</w:t>
      </w:r>
    </w:p>
    <w:p w:rsidR="007000FB" w:rsidRDefault="007000FB" w:rsidP="007000FB">
      <w:pPr>
        <w:pStyle w:val="Standard"/>
        <w:spacing w:after="120"/>
        <w:ind w:left="720"/>
        <w:jc w:val="center"/>
        <w:rPr>
          <w:b/>
        </w:rPr>
      </w:pPr>
    </w:p>
    <w:p w:rsidR="007000FB" w:rsidRDefault="007000FB" w:rsidP="007000FB">
      <w:pPr>
        <w:pStyle w:val="Standard"/>
        <w:jc w:val="center"/>
      </w:pPr>
    </w:p>
    <w:p w:rsidR="007000FB" w:rsidRDefault="007000FB" w:rsidP="007000FB">
      <w:pPr>
        <w:pStyle w:val="Standard"/>
        <w:widowControl w:val="0"/>
        <w:tabs>
          <w:tab w:val="left" w:pos="360"/>
        </w:tabs>
        <w:spacing w:after="120"/>
        <w:ind w:left="360"/>
        <w:jc w:val="both"/>
      </w:pPr>
      <w:r>
        <w:t xml:space="preserve">Tento dodatek č. 20 nabývá platnosti dnem podpisu ředitelkou mateřské školy a je </w:t>
      </w:r>
      <w:proofErr w:type="gramStart"/>
      <w:r>
        <w:t>účinný             od</w:t>
      </w:r>
      <w:proofErr w:type="gramEnd"/>
      <w:r>
        <w:t xml:space="preserve">  1. 9. 2023.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6"/>
        <w:gridCol w:w="1611"/>
        <w:gridCol w:w="3523"/>
      </w:tblGrid>
      <w:tr w:rsidR="007000FB" w:rsidTr="005511C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0FB" w:rsidRDefault="007000FB" w:rsidP="005511CB">
            <w:pPr>
              <w:pStyle w:val="Standard"/>
              <w:widowControl w:val="0"/>
              <w:tabs>
                <w:tab w:val="left" w:pos="567"/>
              </w:tabs>
              <w:snapToGrid w:val="0"/>
              <w:spacing w:line="276" w:lineRule="auto"/>
              <w:ind w:right="566"/>
            </w:pPr>
          </w:p>
        </w:tc>
      </w:tr>
      <w:tr w:rsidR="007000FB" w:rsidTr="005511CB">
        <w:tblPrEx>
          <w:tblCellMar>
            <w:top w:w="0" w:type="dxa"/>
            <w:bottom w:w="0" w:type="dxa"/>
          </w:tblCellMar>
        </w:tblPrEx>
        <w:tc>
          <w:tcPr>
            <w:tcW w:w="40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0FB" w:rsidRDefault="007000FB" w:rsidP="005511CB">
            <w:pPr>
              <w:pStyle w:val="Standard"/>
              <w:widowControl w:val="0"/>
              <w:tabs>
                <w:tab w:val="left" w:pos="567"/>
                <w:tab w:val="left" w:pos="2055"/>
              </w:tabs>
              <w:spacing w:line="276" w:lineRule="auto"/>
              <w:ind w:right="566"/>
            </w:pPr>
            <w:r>
              <w:t xml:space="preserve">V </w:t>
            </w:r>
            <w:proofErr w:type="gramStart"/>
            <w:r>
              <w:t>Liberci              dne</w:t>
            </w:r>
            <w:proofErr w:type="gramEnd"/>
            <w:r>
              <w:t xml:space="preserve">  24. 4. 2023</w:t>
            </w:r>
          </w:p>
        </w:tc>
        <w:tc>
          <w:tcPr>
            <w:tcW w:w="513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0FB" w:rsidRDefault="007000FB" w:rsidP="005511CB">
            <w:pPr>
              <w:pStyle w:val="Standard"/>
              <w:widowControl w:val="0"/>
              <w:tabs>
                <w:tab w:val="left" w:pos="567"/>
              </w:tabs>
              <w:snapToGrid w:val="0"/>
              <w:spacing w:line="276" w:lineRule="auto"/>
              <w:ind w:right="566"/>
            </w:pPr>
          </w:p>
        </w:tc>
      </w:tr>
      <w:tr w:rsidR="007000FB" w:rsidTr="005511CB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21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0FB" w:rsidRDefault="007000FB" w:rsidP="005511CB">
            <w:pPr>
              <w:pStyle w:val="Standard"/>
              <w:widowControl w:val="0"/>
              <w:tabs>
                <w:tab w:val="left" w:pos="567"/>
              </w:tabs>
              <w:snapToGrid w:val="0"/>
              <w:spacing w:line="276" w:lineRule="auto"/>
              <w:ind w:right="566"/>
            </w:pPr>
          </w:p>
          <w:p w:rsidR="007000FB" w:rsidRDefault="007000FB" w:rsidP="005511CB">
            <w:pPr>
              <w:pStyle w:val="Standard"/>
              <w:widowControl w:val="0"/>
              <w:tabs>
                <w:tab w:val="left" w:pos="567"/>
              </w:tabs>
              <w:spacing w:line="276" w:lineRule="auto"/>
              <w:ind w:right="566"/>
            </w:pPr>
          </w:p>
          <w:p w:rsidR="007000FB" w:rsidRDefault="007000FB" w:rsidP="005511CB">
            <w:pPr>
              <w:pStyle w:val="Standard"/>
              <w:widowControl w:val="0"/>
              <w:tabs>
                <w:tab w:val="left" w:pos="567"/>
              </w:tabs>
              <w:spacing w:line="276" w:lineRule="auto"/>
              <w:ind w:right="566"/>
            </w:pPr>
          </w:p>
        </w:tc>
      </w:tr>
      <w:tr w:rsidR="007000FB" w:rsidTr="005511CB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5687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0FB" w:rsidRDefault="007000FB" w:rsidP="005511CB">
            <w:pPr>
              <w:pStyle w:val="Standard"/>
              <w:widowControl w:val="0"/>
              <w:tabs>
                <w:tab w:val="left" w:pos="567"/>
              </w:tabs>
              <w:snapToGrid w:val="0"/>
              <w:spacing w:line="276" w:lineRule="auto"/>
              <w:ind w:right="566"/>
            </w:pPr>
          </w:p>
        </w:tc>
        <w:tc>
          <w:tcPr>
            <w:tcW w:w="35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00FB" w:rsidRDefault="007000FB" w:rsidP="005511CB">
            <w:pPr>
              <w:pStyle w:val="Standard"/>
              <w:widowControl w:val="0"/>
              <w:tabs>
                <w:tab w:val="left" w:pos="567"/>
              </w:tabs>
              <w:spacing w:line="276" w:lineRule="auto"/>
              <w:ind w:right="566"/>
              <w:jc w:val="center"/>
            </w:pPr>
            <w:r>
              <w:t xml:space="preserve">ředitelka MŠ  </w:t>
            </w:r>
          </w:p>
        </w:tc>
      </w:tr>
    </w:tbl>
    <w:p w:rsidR="007000FB" w:rsidRDefault="007000FB" w:rsidP="007000FB">
      <w:pPr>
        <w:pStyle w:val="Standard"/>
        <w:jc w:val="center"/>
      </w:pPr>
    </w:p>
    <w:p w:rsidR="007000FB" w:rsidRDefault="007000FB" w:rsidP="007000FB">
      <w:pPr>
        <w:pStyle w:val="Standard"/>
        <w:jc w:val="center"/>
      </w:pPr>
    </w:p>
    <w:p w:rsidR="00B85818" w:rsidRDefault="00B85818"/>
    <w:sectPr w:rsidR="00B858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A0"/>
    <w:rsid w:val="002C2DA0"/>
    <w:rsid w:val="007000FB"/>
    <w:rsid w:val="00B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0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0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000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0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ms-klicek-01</dc:creator>
  <cp:keywords/>
  <dc:description/>
  <cp:lastModifiedBy>ms-klicek-01</cp:lastModifiedBy>
  <cp:revision>2</cp:revision>
  <dcterms:created xsi:type="dcterms:W3CDTF">2023-05-26T07:33:00Z</dcterms:created>
  <dcterms:modified xsi:type="dcterms:W3CDTF">2023-05-26T07:33:00Z</dcterms:modified>
</cp:coreProperties>
</file>